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DD27C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Планируемые результаты</w:t>
      </w:r>
      <w:r>
        <w:rPr>
          <w:rStyle w:val="C3"/>
          <w:b w:val="1"/>
        </w:rPr>
        <w:t xml:space="preserve"> освоения учебной программы . Биология 9 класс</w:t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  <w:b w:val="1"/>
          <w:u w:val="single"/>
        </w:rPr>
      </w:pPr>
      <w:r>
        <w:rPr>
          <w:rStyle w:val="C3"/>
          <w:b w:val="1"/>
        </w:rPr>
        <w:t xml:space="preserve">   </w:t>
      </w:r>
      <w:r>
        <w:rPr>
          <w:rStyle w:val="C3"/>
          <w:b w:val="1"/>
          <w:u w:val="single"/>
        </w:rPr>
        <w:t xml:space="preserve">Предметные  результаты</w:t>
      </w:r>
    </w:p>
    <w:p>
      <w:pPr>
        <w:pStyle w:val="P1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t>Знать: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признаки биологических объектов:</w:t>
      </w:r>
      <w:r>
        <w:t xml:space="preserve">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сущность биологических процессов:</w:t>
      </w:r>
      <w: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>
      <w:pPr>
        <w:pStyle w:val="P1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t xml:space="preserve"> </w:t>
      </w:r>
      <w:r>
        <w:rPr>
          <w:rStyle w:val="C3"/>
          <w:b w:val="1"/>
          <w:u w:val="single"/>
        </w:rPr>
        <w:t>У</w:t>
      </w:r>
      <w:r>
        <w:rPr>
          <w:rStyle w:val="C3"/>
          <w:b w:val="1"/>
          <w:u w:val="single"/>
        </w:rPr>
        <w:t xml:space="preserve">меть: </w:t>
      </w:r>
    </w:p>
    <w:p>
      <w:pPr>
        <w:pStyle w:val="P1"/>
      </w:pPr>
      <w:r>
        <w:t xml:space="preserve">      </w:t>
      </w:r>
      <w:r>
        <w:rPr>
          <w:rStyle w:val="C3"/>
          <w:b w:val="1"/>
        </w:rPr>
        <w:t>• объяснять:</w:t>
      </w:r>
      <w: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изучать биологические объекты и процессы:</w:t>
      </w:r>
      <w: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распознавать и описывать</w:t>
      </w:r>
      <w:r>
        <w:t xml:space="preserve">: на таблицах основные части и органоиды клетки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выявлять изменчивость</w:t>
      </w:r>
      <w:r>
        <w:t xml:space="preserve"> организмов, приспособления организмов к среде обитания, типы взаимодействия разных видов в экосистеме;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сравнивать биологические объекты</w:t>
      </w:r>
      <w: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определять принадлежность биологических</w:t>
      </w:r>
      <w:r>
        <w:t xml:space="preserve"> объектов к определенной систематической группе (классификация); </w:t>
      </w: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Метапредметные результаты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анализировать и оценивать воздействие</w:t>
      </w:r>
      <w: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проводить самостоятельный поиск биологической информации:</w:t>
      </w:r>
      <w: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>
      <w:pPr>
        <w:pStyle w:val="P1"/>
      </w:pPr>
      <w:r>
        <w:t xml:space="preserve">      использовать приобретенные знания и умения в практической деятельности и повседневной жизни для: </w:t>
      </w:r>
    </w:p>
    <w:p>
      <w:pPr>
        <w:pStyle w:val="P1"/>
      </w:pPr>
      <w:r>
        <w:t xml:space="preserve">      • </w:t>
      </w:r>
      <w:r>
        <w:rPr>
          <w:rStyle w:val="C3"/>
          <w:b w:val="1"/>
        </w:rPr>
        <w:t>соблюдения мер профилактики заболеваний,</w:t>
      </w:r>
      <w:r>
        <w:t xml:space="preserve"> ВИЧ-инфекции, вредных привычек (курение, алкоголизм, наркомания)</w:t>
      </w:r>
    </w:p>
    <w:p>
      <w:pPr>
        <w:pStyle w:val="P1"/>
      </w:pP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Личностные результаты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знать основные правила поведения в природе и основ здорового образа жизни;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- проводить анализ и оценку последствий деятельности человека в природе, влияния факторов риска на здоровье человека;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В сфере трудовой деятельности: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- знать и соблюдать правила работы в кабинете биологии;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- соблюдать правила работы с биологическими приборами и инструментами (препаровальные иглы, скальпели, лупы, микроскопы)</w:t>
      </w:r>
    </w:p>
    <w:p>
      <w:pPr>
        <w:pStyle w:val="P1"/>
        <w:rPr>
          <w:rStyle w:val="C3"/>
          <w:color w:val="000000"/>
        </w:rPr>
      </w:pPr>
      <w:r>
        <w:rPr>
          <w:rStyle w:val="C3"/>
          <w:color w:val="000000"/>
        </w:rPr>
        <w:t>В сфере физической деятельности:</w:t>
      </w:r>
    </w:p>
    <w:p>
      <w:pPr>
        <w:pStyle w:val="P1"/>
        <w:rPr>
          <w:rStyle w:val="C3"/>
        </w:rPr>
      </w:pPr>
      <w:r>
        <w:rPr>
          <w:rStyle w:val="C3"/>
          <w:color w:val="000000"/>
        </w:rPr>
        <w:t>- освоить приемы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</w:t>
      </w: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widowControl w:val="0"/>
        <w:rPr>
          <w:rStyle w:val="C3"/>
          <w:b w:val="1"/>
          <w:sz w:val="28"/>
        </w:rPr>
      </w:pPr>
    </w:p>
    <w:p>
      <w:pPr>
        <w:pStyle w:val="P1"/>
        <w:widowControl w:val="0"/>
        <w:rPr>
          <w:rStyle w:val="C3"/>
          <w:b w:val="1"/>
        </w:rPr>
      </w:pPr>
      <w:r>
        <w:rPr>
          <w:rStyle w:val="C3"/>
          <w:b w:val="1"/>
        </w:rPr>
        <w:t xml:space="preserve">                       </w:t>
      </w:r>
      <w:r>
        <w:rPr>
          <w:rStyle w:val="C3"/>
          <w:b w:val="1"/>
        </w:rPr>
        <w:t xml:space="preserve">                             </w:t>
      </w:r>
      <w:r>
        <w:rPr>
          <w:rStyle w:val="C3"/>
          <w:b w:val="1"/>
        </w:rPr>
        <w:t>Содержание учебной программы</w:t>
      </w:r>
    </w:p>
    <w:p>
      <w:pPr>
        <w:pStyle w:val="P1"/>
        <w:widowControl w:val="0"/>
        <w:jc w:val="center"/>
        <w:rPr>
          <w:rStyle w:val="C3"/>
          <w:b w:val="1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1. Введение в основы общей биологии </w:t>
      </w:r>
      <w:r>
        <w:rPr>
          <w:rStyle w:val="C3"/>
          <w:b w:val="1"/>
          <w:i w:val="1"/>
        </w:rPr>
        <w:t>(3</w:t>
      </w:r>
      <w:r>
        <w:rPr>
          <w:rStyle w:val="C3"/>
          <w:b w:val="1"/>
          <w:i w:val="1"/>
        </w:rPr>
        <w:t>ч)</w:t>
      </w:r>
    </w:p>
    <w:p>
      <w:pPr>
        <w:pStyle w:val="P1"/>
        <w:widowControl w:val="0"/>
        <w:ind w:firstLine="708"/>
        <w:jc w:val="both"/>
        <w:rPr>
          <w:rStyle w:val="C3"/>
        </w:rPr>
      </w:pPr>
    </w:p>
    <w:p>
      <w:pPr>
        <w:pStyle w:val="P1"/>
        <w:widowControl w:val="0"/>
        <w:ind w:firstLine="708"/>
        <w:jc w:val="both"/>
      </w:pPr>
      <w:r>
        <w:t>Биология — наука о живом мире.</w:t>
      </w:r>
    </w:p>
    <w:p>
      <w:pPr>
        <w:pStyle w:val="P1"/>
        <w:widowControl w:val="0"/>
        <w:ind w:firstLine="708"/>
        <w:jc w:val="both"/>
      </w:pPr>
      <w: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>
      <w:pPr>
        <w:pStyle w:val="P1"/>
        <w:widowControl w:val="0"/>
        <w:ind w:firstLine="708"/>
        <w:jc w:val="both"/>
      </w:pPr>
      <w:r>
        <w:t>Многообразие форм жизни, их роль в природе. Уровни организации живой природы.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Экскурсия.</w:t>
      </w:r>
      <w:r>
        <w:t xml:space="preserve"> Биологическое разнообразие вокруг нас.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2. Основы учения о клетке </w:t>
      </w:r>
      <w:r>
        <w:rPr>
          <w:rStyle w:val="C3"/>
          <w:b w:val="1"/>
          <w:i w:val="1"/>
        </w:rPr>
        <w:t>(</w:t>
      </w:r>
      <w:r>
        <w:rPr>
          <w:rStyle w:val="C3"/>
          <w:b w:val="1"/>
          <w:i w:val="1"/>
        </w:rPr>
        <w:t>11</w:t>
      </w:r>
      <w:r>
        <w:rPr>
          <w:rStyle w:val="C3"/>
          <w:b w:val="1"/>
          <w:i w:val="1"/>
        </w:rPr>
        <w:t xml:space="preserve"> ч)</w:t>
      </w:r>
    </w:p>
    <w:p>
      <w:pPr>
        <w:pStyle w:val="P1"/>
        <w:widowControl w:val="0"/>
        <w:ind w:firstLine="708"/>
        <w:jc w:val="both"/>
        <w:rPr>
          <w:rStyle w:val="C3"/>
        </w:rPr>
      </w:pPr>
    </w:p>
    <w:p>
      <w:pPr>
        <w:pStyle w:val="P1"/>
        <w:widowControl w:val="0"/>
        <w:ind w:firstLine="708"/>
        <w:jc w:val="both"/>
      </w:pPr>
      <w:r>
        <w:t>Краткий экскурс в историю изучения клетки. Цитология — наука, изучающая клетку.</w:t>
      </w:r>
    </w:p>
    <w:p>
      <w:pPr>
        <w:pStyle w:val="P1"/>
        <w:widowControl w:val="0"/>
        <w:ind w:firstLine="708"/>
        <w:jc w:val="both"/>
      </w:pPr>
      <w:r>
        <w:t>Клетка как основная структурная и функциональная единица организмов. Клетка как биосистема.</w:t>
      </w:r>
    </w:p>
    <w:p>
      <w:pPr>
        <w:pStyle w:val="P1"/>
        <w:widowControl w:val="0"/>
        <w:ind w:firstLine="708"/>
        <w:jc w:val="both"/>
      </w:pPr>
      <w: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</w:p>
    <w:p>
      <w:pPr>
        <w:pStyle w:val="P1"/>
        <w:widowControl w:val="0"/>
        <w:ind w:firstLine="708"/>
        <w:jc w:val="both"/>
      </w:pPr>
      <w:r>
        <w:t>Химический состав клетки: неорганические и органические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>
      <w:pPr>
        <w:pStyle w:val="P1"/>
        <w:widowControl w:val="0"/>
        <w:ind w:firstLine="708"/>
        <w:jc w:val="both"/>
      </w:pPr>
      <w:r>
        <w:t>Строение клетки. Строение и функции ядра. Строение хромосом. Цитоплазма и основные органоиды, их функции в клетке.</w:t>
      </w:r>
    </w:p>
    <w:p>
      <w:pPr>
        <w:pStyle w:val="P1"/>
        <w:widowControl w:val="0"/>
        <w:ind w:firstLine="708"/>
        <w:jc w:val="both"/>
      </w:pPr>
      <w:r>
        <w:t>Обмен веществ и превращение энергии — основа жизнедеятельности клетки. Участие ферментов.</w:t>
      </w:r>
    </w:p>
    <w:p>
      <w:pPr>
        <w:pStyle w:val="P1"/>
        <w:widowControl w:val="0"/>
        <w:ind w:firstLine="708"/>
        <w:jc w:val="both"/>
      </w:pPr>
      <w: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>
      <w:pPr>
        <w:pStyle w:val="P1"/>
        <w:widowControl w:val="0"/>
        <w:ind w:firstLine="708"/>
        <w:jc w:val="both"/>
      </w:pPr>
      <w:r>
        <w:t>Обеспечение клетки энергией в процессе дыхания. Воздействие внешней среды на процессы в клетке.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Лабораторная работа.</w:t>
      </w:r>
      <w:r>
        <w:t xml:space="preserve"> Многообразие клеток; сравнение растительной и животной клеток.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>3. Размножение и индивидуальное развитие организмов (онтогенез) (</w:t>
      </w:r>
      <w:r>
        <w:rPr>
          <w:rStyle w:val="C3"/>
          <w:b w:val="1"/>
          <w:i w:val="1"/>
        </w:rPr>
        <w:t>5 ч)</w:t>
      </w:r>
    </w:p>
    <w:p>
      <w:pPr>
        <w:pStyle w:val="P1"/>
        <w:widowControl w:val="0"/>
        <w:ind w:firstLine="708"/>
        <w:jc w:val="both"/>
      </w:pPr>
      <w:r>
        <w:t>Типы размножения организмов: половое и бесполое. Вегетативное размножение.</w:t>
      </w:r>
    </w:p>
    <w:p>
      <w:pPr>
        <w:pStyle w:val="P1"/>
        <w:widowControl w:val="0"/>
        <w:ind w:firstLine="708"/>
        <w:jc w:val="both"/>
      </w:pPr>
      <w: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>
      <w:pPr>
        <w:pStyle w:val="P1"/>
        <w:widowControl w:val="0"/>
        <w:ind w:firstLine="708"/>
        <w:jc w:val="both"/>
      </w:pPr>
      <w: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>
      <w:pPr>
        <w:pStyle w:val="P1"/>
        <w:widowControl w:val="0"/>
        <w:ind w:firstLine="708"/>
        <w:jc w:val="both"/>
      </w:pPr>
      <w: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Лабораторная работа.</w:t>
      </w:r>
      <w:r>
        <w:t xml:space="preserve"> Рассмотрение микропрепаратов делящихся клеток.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4. Основы учения о наследственности и изменчивости </w:t>
      </w:r>
      <w:r>
        <w:rPr>
          <w:rStyle w:val="C3"/>
          <w:b w:val="1"/>
          <w:i w:val="1"/>
        </w:rPr>
        <w:t>(11ч)</w:t>
      </w:r>
    </w:p>
    <w:p>
      <w:pPr>
        <w:pStyle w:val="P1"/>
        <w:widowControl w:val="0"/>
        <w:ind w:firstLine="708"/>
        <w:jc w:val="both"/>
      </w:pPr>
      <w: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>
      <w:pPr>
        <w:pStyle w:val="P1"/>
        <w:widowControl w:val="0"/>
        <w:ind w:firstLine="708"/>
        <w:jc w:val="both"/>
      </w:pPr>
      <w: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                                                                </w:t>
      </w:r>
    </w:p>
    <w:p>
      <w:pPr>
        <w:pStyle w:val="P1"/>
        <w:widowControl w:val="0"/>
        <w:ind w:firstLine="708"/>
        <w:jc w:val="both"/>
      </w:pPr>
      <w:r>
        <w:t>признаки. Гомозиготы и гетерозиготы.</w:t>
      </w:r>
    </w:p>
    <w:p>
      <w:pPr>
        <w:pStyle w:val="P1"/>
        <w:widowControl w:val="0"/>
        <w:ind w:firstLine="708"/>
        <w:jc w:val="both"/>
      </w:pPr>
      <w: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>
      <w:pPr>
        <w:pStyle w:val="P1"/>
        <w:widowControl w:val="0"/>
        <w:ind w:firstLine="708"/>
        <w:jc w:val="both"/>
      </w:pPr>
      <w: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>
      <w:pPr>
        <w:pStyle w:val="P1"/>
        <w:widowControl w:val="0"/>
        <w:jc w:val="both"/>
      </w:pPr>
      <w:r>
        <w:t>Понятие о генофонде. Понятие о генетическом биоразнообразии в природе и хозяйстве.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Лабораторные работы.</w:t>
      </w:r>
      <w:r>
        <w:t xml:space="preserve"> Решение генетических задач. Выявление генотипических и фенотипических проявлений у особей вида (или сорта), произрастающих в неодинаковых условиях.</w:t>
      </w:r>
    </w:p>
    <w:p>
      <w:pPr>
        <w:pStyle w:val="P1"/>
        <w:widowControl w:val="0"/>
        <w:jc w:val="both"/>
      </w:pPr>
      <w:r>
        <w:t xml:space="preserve"> 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5. Основы селекции растений, животных и микроорганизмов </w:t>
      </w:r>
      <w:r>
        <w:rPr>
          <w:rStyle w:val="C3"/>
          <w:b w:val="1"/>
          <w:i w:val="1"/>
        </w:rPr>
        <w:t>(5 ч)</w:t>
      </w:r>
    </w:p>
    <w:p>
      <w:pPr>
        <w:pStyle w:val="P1"/>
        <w:widowControl w:val="0"/>
        <w:ind w:firstLine="708"/>
        <w:jc w:val="both"/>
      </w:pPr>
      <w: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>
      <w:pPr>
        <w:pStyle w:val="P1"/>
        <w:widowControl w:val="0"/>
        <w:ind w:firstLine="708"/>
        <w:jc w:val="both"/>
      </w:pPr>
      <w:r>
        <w:t>Достижения селекции растений. Особенности методов селекции животных. Достижения селекции животных.</w:t>
      </w:r>
    </w:p>
    <w:p>
      <w:pPr>
        <w:pStyle w:val="P1"/>
        <w:widowControl w:val="0"/>
        <w:ind w:firstLine="708"/>
        <w:jc w:val="both"/>
      </w:pPr>
      <w: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6. Происхождение жизни и развитие органического мира </w:t>
      </w:r>
      <w:r>
        <w:rPr>
          <w:rStyle w:val="C3"/>
          <w:b w:val="1"/>
          <w:i w:val="1"/>
        </w:rPr>
        <w:t>(4</w:t>
      </w:r>
      <w:r>
        <w:rPr>
          <w:rStyle w:val="C3"/>
          <w:b w:val="1"/>
          <w:i w:val="1"/>
        </w:rPr>
        <w:t xml:space="preserve"> ч)</w:t>
      </w:r>
    </w:p>
    <w:p>
      <w:pPr>
        <w:pStyle w:val="P1"/>
        <w:widowControl w:val="0"/>
        <w:ind w:firstLine="708"/>
        <w:jc w:val="both"/>
      </w:pPr>
      <w:r>
        <w:t>Представления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</w:t>
      </w:r>
    </w:p>
    <w:p>
      <w:pPr>
        <w:pStyle w:val="P1"/>
        <w:widowControl w:val="0"/>
        <w:ind w:firstLine="708"/>
        <w:jc w:val="both"/>
      </w:pPr>
      <w:r>
        <w:t>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гетеротрофы. Эволюция от анаэробного к аэробному способу дыхания, от прокариот — к эукариотам. Влияние живых организмов на состав атмосферы, осадочных пород; участие в формировании первичных почв. Возникновение биосферы.</w:t>
      </w:r>
    </w:p>
    <w:p>
      <w:pPr>
        <w:pStyle w:val="P1"/>
        <w:widowControl w:val="0"/>
        <w:ind w:firstLine="708"/>
        <w:jc w:val="both"/>
      </w:pPr>
      <w: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>
      <w:pPr>
        <w:pStyle w:val="P1"/>
        <w:widowControl w:val="0"/>
        <w:ind w:firstLine="708"/>
        <w:jc w:val="both"/>
      </w:pPr>
      <w:r>
        <w:t>Появление человека. Влияние человеческой деятельности на природу Земли.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 xml:space="preserve">Экскурсия. </w:t>
      </w:r>
      <w:r>
        <w:t>История живой природы местного региона (посещение местного музея краеведения с палеонтологическими коллекциями).</w:t>
      </w:r>
    </w:p>
    <w:p>
      <w:pPr>
        <w:pStyle w:val="P1"/>
        <w:widowControl w:val="0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>7. Учение об эволюции (9</w:t>
      </w:r>
      <w:r>
        <w:rPr>
          <w:rStyle w:val="C3"/>
          <w:b w:val="1"/>
        </w:rPr>
        <w:t xml:space="preserve"> </w:t>
      </w:r>
      <w:r>
        <w:rPr>
          <w:rStyle w:val="C3"/>
          <w:b w:val="1"/>
          <w:i w:val="1"/>
        </w:rPr>
        <w:t>ч)</w:t>
      </w:r>
    </w:p>
    <w:p>
      <w:pPr>
        <w:pStyle w:val="P1"/>
        <w:widowControl w:val="0"/>
        <w:ind w:firstLine="708"/>
        <w:jc w:val="both"/>
      </w:pPr>
      <w:r>
        <w:t>Идея развития органического мира в биологии.</w:t>
      </w:r>
    </w:p>
    <w:p>
      <w:pPr>
        <w:pStyle w:val="P1"/>
        <w:widowControl w:val="0"/>
        <w:ind w:firstLine="708"/>
        <w:jc w:val="both"/>
      </w:pPr>
      <w:r>
        <w:t>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</w:p>
    <w:p>
      <w:pPr>
        <w:pStyle w:val="P1"/>
        <w:widowControl w:val="0"/>
        <w:ind w:firstLine="708"/>
        <w:jc w:val="both"/>
      </w:pPr>
      <w: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>
      <w:pPr>
        <w:pStyle w:val="P1"/>
        <w:widowControl w:val="0"/>
        <w:ind w:firstLine="708"/>
        <w:jc w:val="both"/>
      </w:pPr>
      <w:r>
        <w:t xml:space="preserve">Процессы образования новых видов в природе — видообразование. Понятие о </w:t>
      </w:r>
    </w:p>
    <w:p>
      <w:pPr>
        <w:pStyle w:val="P1"/>
        <w:widowControl w:val="0"/>
        <w:ind w:firstLine="708"/>
        <w:jc w:val="both"/>
      </w:pPr>
      <w:r>
        <w:t>микроэволюции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>
      <w:pPr>
        <w:pStyle w:val="P1"/>
        <w:widowControl w:val="0"/>
        <w:ind w:firstLine="708"/>
        <w:jc w:val="both"/>
      </w:pPr>
      <w: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Лабораторная работа</w:t>
      </w:r>
      <w:r>
        <w:t>. Изучение изменчивости у организмов.</w:t>
      </w:r>
    </w:p>
    <w:p>
      <w:pPr>
        <w:pStyle w:val="P1"/>
        <w:widowControl w:val="0"/>
        <w:jc w:val="both"/>
        <w:rPr>
          <w:rStyle w:val="C3"/>
          <w:i w:val="1"/>
        </w:rPr>
      </w:pPr>
      <w:r>
        <w:rPr>
          <w:rStyle w:val="C3"/>
          <w:b w:val="1"/>
        </w:rPr>
        <w:t>Экскурсии.</w:t>
      </w:r>
      <w:r>
        <w:t xml:space="preserve"> </w:t>
      </w:r>
      <w:r>
        <w:rPr>
          <w:rStyle w:val="C3"/>
          <w:i w:val="1"/>
        </w:rPr>
        <w:t>Приспособленность организмов к среде обитания и ее относительный характер. Борьба за существование в природе.</w:t>
      </w:r>
    </w:p>
    <w:p>
      <w:pPr>
        <w:pStyle w:val="P1"/>
        <w:widowControl w:val="0"/>
        <w:jc w:val="both"/>
        <w:rPr>
          <w:rStyle w:val="C3"/>
        </w:rPr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8. Происхождение человека (антропогенез) </w:t>
      </w:r>
      <w:r>
        <w:rPr>
          <w:rStyle w:val="C3"/>
          <w:b w:val="1"/>
          <w:i w:val="1"/>
        </w:rPr>
        <w:t>(7</w:t>
      </w:r>
      <w:r>
        <w:rPr>
          <w:rStyle w:val="C3"/>
          <w:b w:val="1"/>
          <w:i w:val="1"/>
        </w:rPr>
        <w:t xml:space="preserve"> ч)</w:t>
      </w:r>
    </w:p>
    <w:p>
      <w:pPr>
        <w:pStyle w:val="P1"/>
        <w:widowControl w:val="0"/>
        <w:ind w:firstLine="708"/>
        <w:jc w:val="both"/>
      </w:pPr>
      <w:r>
        <w:t>Место человека в системе органического мира. Человек как вид, его сходство с животными и отличие от них.</w:t>
      </w:r>
    </w:p>
    <w:p>
      <w:pPr>
        <w:pStyle w:val="P1"/>
        <w:widowControl w:val="0"/>
        <w:ind w:firstLine="708"/>
        <w:jc w:val="both"/>
      </w:pPr>
      <w: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>
      <w:pPr>
        <w:pStyle w:val="P1"/>
        <w:widowControl w:val="0"/>
        <w:ind w:firstLine="708"/>
        <w:jc w:val="both"/>
      </w:pPr>
      <w: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>
      <w:pPr>
        <w:pStyle w:val="P1"/>
        <w:widowControl w:val="0"/>
        <w:ind w:firstLine="708"/>
        <w:jc w:val="both"/>
      </w:pP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>9. Основы экологии (12ч)</w:t>
      </w:r>
    </w:p>
    <w:p>
      <w:pPr>
        <w:pStyle w:val="P1"/>
        <w:widowControl w:val="0"/>
        <w:ind w:firstLine="708"/>
        <w:jc w:val="both"/>
      </w:pPr>
      <w:r>
        <w:t>Экология — наука о взаимосвязях организмов с окружающей средой. Среда — источник веществ, энергии и информации. Среды жизни на Земле: водная, наземно-воздушная, почвенная, организмы как среда обитания.</w:t>
      </w:r>
    </w:p>
    <w:p>
      <w:pPr>
        <w:pStyle w:val="P1"/>
        <w:widowControl w:val="0"/>
        <w:ind w:firstLine="708"/>
        <w:jc w:val="both"/>
      </w:pPr>
      <w: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>
      <w:pPr>
        <w:pStyle w:val="P1"/>
        <w:widowControl w:val="0"/>
        <w:ind w:firstLine="708"/>
        <w:jc w:val="both"/>
      </w:pPr>
      <w: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>
      <w:pPr>
        <w:pStyle w:val="P1"/>
        <w:widowControl w:val="0"/>
        <w:ind w:firstLine="708"/>
        <w:jc w:val="both"/>
      </w:pPr>
      <w: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>
      <w:pPr>
        <w:pStyle w:val="P1"/>
        <w:widowControl w:val="0"/>
        <w:ind w:firstLine="708"/>
        <w:jc w:val="both"/>
      </w:pPr>
      <w:r>
        <w:t>Динамика численности популяций в природных сообществах. Биотические связи в регуляции численности.</w:t>
      </w:r>
    </w:p>
    <w:p>
      <w:pPr>
        <w:pStyle w:val="P1"/>
        <w:widowControl w:val="0"/>
        <w:ind w:firstLine="708"/>
        <w:jc w:val="both"/>
      </w:pPr>
      <w:r>
        <w:t>Понятие о биоценозе, биогеоценозе и экосистеме. Биогеоценоз как биосистема и как экосистема, его компоненты: биогенные элементы, продуценты, консументы, редуценты. Круговорот веществ и поток энергии как основа устойчивости. Роль разнообразия видов в устойчивости биогеоценоза.</w:t>
      </w:r>
    </w:p>
    <w:p>
      <w:pPr>
        <w:pStyle w:val="P1"/>
        <w:widowControl w:val="0"/>
        <w:ind w:firstLine="708"/>
        <w:jc w:val="both"/>
      </w:pPr>
      <w:r>
        <w:t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>
      <w:pPr>
        <w:pStyle w:val="P1"/>
        <w:widowControl w:val="0"/>
        <w:ind w:firstLine="708"/>
        <w:jc w:val="both"/>
      </w:pPr>
      <w: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>
      <w:pPr>
        <w:pStyle w:val="P1"/>
        <w:widowControl w:val="0"/>
        <w:ind w:firstLine="708"/>
        <w:jc w:val="both"/>
      </w:pPr>
      <w:r>
        <w:t xml:space="preserve">Экология как научная основа рационального использования природы и выхода из глобальных                                                          </w:t>
      </w:r>
    </w:p>
    <w:p>
      <w:pPr>
        <w:pStyle w:val="P1"/>
        <w:widowControl w:val="0"/>
        <w:ind w:firstLine="708"/>
        <w:jc w:val="both"/>
      </w:pPr>
      <w:r>
        <w:t>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>
      <w:pPr>
        <w:pStyle w:val="P1"/>
        <w:widowControl w:val="0"/>
        <w:jc w:val="both"/>
        <w:rPr>
          <w:rStyle w:val="C3"/>
          <w:b w:val="1"/>
        </w:rPr>
      </w:pPr>
      <w:r>
        <w:rPr>
          <w:rStyle w:val="C3"/>
          <w:b w:val="1"/>
        </w:rPr>
        <w:t>Лабораторные работы:</w:t>
      </w:r>
    </w:p>
    <w:p>
      <w:pPr>
        <w:pStyle w:val="P2"/>
        <w:widowControl w:val="0"/>
        <w:numPr>
          <w:ilvl w:val="0"/>
          <w:numId w:val="9"/>
        </w:numPr>
        <w:jc w:val="both"/>
      </w:pPr>
      <w:r>
        <w:t>Приспособленность организмов к среде обитания</w:t>
      </w:r>
    </w:p>
    <w:p>
      <w:pPr>
        <w:pStyle w:val="P2"/>
        <w:widowControl w:val="0"/>
        <w:numPr>
          <w:ilvl w:val="0"/>
          <w:numId w:val="9"/>
        </w:numPr>
        <w:jc w:val="both"/>
        <w:rPr>
          <w:rStyle w:val="C3"/>
          <w:sz w:val="22"/>
        </w:rPr>
      </w:pPr>
      <w:r>
        <w:rPr>
          <w:rStyle w:val="C3"/>
          <w:sz w:val="22"/>
        </w:rPr>
        <w:t>Оценка качества окружающей среды.</w:t>
      </w:r>
    </w:p>
    <w:p>
      <w:pPr>
        <w:pStyle w:val="P1"/>
        <w:widowControl w:val="0"/>
        <w:jc w:val="both"/>
      </w:pPr>
      <w:r>
        <w:rPr>
          <w:rStyle w:val="C3"/>
          <w:b w:val="1"/>
        </w:rPr>
        <w:t>Экскурсия.</w:t>
      </w:r>
      <w:r>
        <w:t xml:space="preserve"> Весна в жизни природы и оценка состояния окружающей среды.</w:t>
      </w:r>
    </w:p>
    <w:p>
      <w:pPr>
        <w:pStyle w:val="P1"/>
        <w:widowControl w:val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10. Заключение </w:t>
      </w:r>
      <w:r>
        <w:rPr>
          <w:rStyle w:val="C3"/>
          <w:b w:val="1"/>
          <w:i w:val="1"/>
        </w:rPr>
        <w:t>(1 ч)</w:t>
      </w:r>
    </w:p>
    <w:p>
      <w:pPr>
        <w:pStyle w:val="P1"/>
        <w:widowControl w:val="0"/>
        <w:ind w:firstLine="708"/>
        <w:jc w:val="both"/>
        <w:rPr>
          <w:rStyle w:val="C3"/>
          <w:b w:val="1"/>
          <w:color w:val="000000"/>
          <w:sz w:val="28"/>
        </w:rPr>
      </w:pPr>
      <w: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деятельности.</w:t>
      </w:r>
    </w:p>
    <w:p>
      <w:pPr>
        <w:pStyle w:val="P1"/>
        <w:jc w:val="center"/>
        <w:rPr>
          <w:rStyle w:val="C3"/>
          <w:b w:val="1"/>
          <w:color w:val="000000"/>
          <w:sz w:val="28"/>
        </w:rPr>
      </w:pPr>
    </w:p>
    <w:p>
      <w:pPr>
        <w:pStyle w:val="P1"/>
        <w:jc w:val="center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>Учебно-тематический план</w:t>
      </w:r>
    </w:p>
    <w:p>
      <w:pPr>
        <w:pStyle w:val="P1"/>
        <w:jc w:val="center"/>
        <w:rPr>
          <w:rStyle w:val="C3"/>
          <w:b w:val="1"/>
          <w:color w:val="000000"/>
          <w:sz w:val="28"/>
        </w:rPr>
      </w:pPr>
    </w:p>
    <w:p>
      <w:pPr>
        <w:pStyle w:val="P1"/>
        <w:jc w:val="center"/>
        <w:rPr>
          <w:rStyle w:val="C3"/>
          <w:color w:val="000000"/>
          <w:sz w:val="20"/>
        </w:rPr>
      </w:pPr>
    </w:p>
    <w:tbl>
      <w:tblPr>
        <w:tblStyle w:val="T2"/>
        <w:tblW w:w="10881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654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№ п/п</w:t>
            </w:r>
          </w:p>
        </w:tc>
        <w:tc>
          <w:tcPr>
            <w:tcW w:w="5408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Наименование тем</w:t>
            </w:r>
          </w:p>
        </w:tc>
        <w:tc>
          <w:tcPr>
            <w:tcW w:w="850" w:type="dxa"/>
            <w:vMerge w:val="restart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Всего часов</w:t>
            </w:r>
          </w:p>
        </w:tc>
        <w:tc>
          <w:tcPr>
            <w:tcW w:w="3969" w:type="dxa"/>
            <w:gridSpan w:val="3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В том числе на:</w:t>
            </w:r>
          </w:p>
        </w:tc>
      </w:tr>
      <w:tr>
        <w:tc>
          <w:tcPr>
            <w:tcW w:w="654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5408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экскурсии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лаборат.</w:t>
            </w:r>
          </w:p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работы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left="-108"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контрольные работы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5408" w:type="dxa"/>
          </w:tcPr>
          <w:p>
            <w:pPr>
              <w:pStyle w:val="P1"/>
              <w:shd w:val="clear" w:fill="FFFFFF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Введение в основы общей биологии.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5408" w:type="dxa"/>
          </w:tcPr>
          <w:p>
            <w:pPr>
              <w:pStyle w:val="P1"/>
              <w:shd w:val="clear" w:fill="FFFFFF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Основы учения о клетке.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2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Размножение и индивидуальное развитие организмов (онтогенез).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3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Основы учения о наследственности и изменчивости.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4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Основы селекции растений, животных и микроорганизмов.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5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5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Происхождение жизни и развитие органического мира.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6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Учение об эволюции.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9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7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Происхождение человека (антропогенез).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7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8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Основы экологии.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12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2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9</w:t>
            </w:r>
          </w:p>
        </w:tc>
        <w:tc>
          <w:tcPr>
            <w:tcW w:w="5408" w:type="dxa"/>
          </w:tcPr>
          <w:p>
            <w:pPr>
              <w:pStyle w:val="P1"/>
              <w:spacing w:after="120"/>
              <w:jc w:val="both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Заключение.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1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</w:p>
        </w:tc>
      </w:tr>
      <w:tr>
        <w:tc>
          <w:tcPr>
            <w:tcW w:w="654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</w:p>
        </w:tc>
        <w:tc>
          <w:tcPr>
            <w:tcW w:w="5408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Всего</w:t>
            </w:r>
          </w:p>
        </w:tc>
        <w:tc>
          <w:tcPr>
            <w:tcW w:w="850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68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4</w:t>
            </w:r>
          </w:p>
        </w:tc>
        <w:tc>
          <w:tcPr>
            <w:tcW w:w="1276" w:type="dxa"/>
          </w:tcPr>
          <w:p>
            <w:pPr>
              <w:pStyle w:val="P1"/>
              <w:spacing w:after="120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7</w:t>
            </w:r>
          </w:p>
        </w:tc>
        <w:tc>
          <w:tcPr>
            <w:tcW w:w="1417" w:type="dxa"/>
          </w:tcPr>
          <w:p>
            <w:pPr>
              <w:pStyle w:val="P1"/>
              <w:tabs>
                <w:tab w:val="left" w:pos="1168" w:leader="none"/>
              </w:tabs>
              <w:spacing w:after="120"/>
              <w:ind w:right="-143"/>
              <w:jc w:val="center"/>
              <w:rPr>
                <w:rStyle w:val="C3"/>
                <w:color w:val="000000"/>
                <w:sz w:val="22"/>
              </w:rPr>
            </w:pPr>
            <w:r>
              <w:rPr>
                <w:rStyle w:val="C3"/>
                <w:color w:val="000000"/>
                <w:sz w:val="22"/>
              </w:rPr>
              <w:t>6</w:t>
            </w:r>
          </w:p>
        </w:tc>
      </w:tr>
    </w:tbl>
    <w:p>
      <w:pPr>
        <w:pStyle w:val="P1"/>
        <w:rPr>
          <w:rStyle w:val="C3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709" w:right="851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B9B5CCE"/>
    <w:multiLevelType w:val="hybridMultilevel"/>
    <w:lvl w:ilvl="0" w:tplc="0F9BC4B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B96D4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674666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084944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D2C13C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78A915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7E810F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17CC1D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5F22ED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1EF12BA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265B21B7"/>
    <w:multiLevelType w:val="hybridMultilevel"/>
    <w:lvl w:ilvl="0" w:tplc="37EB345C">
      <w:start w:val="0"/>
      <w:numFmt w:val="bullet"/>
      <w:suff w:val="tab"/>
      <w:lvlText w:val=""/>
      <w:lvlJc w:val="left"/>
      <w:pPr>
        <w:ind w:hanging="360" w:left="644"/>
        <w:tabs>
          <w:tab w:val="left" w:pos="644" w:leader="none"/>
        </w:tabs>
      </w:pPr>
      <w:rPr>
        <w:rFonts w:ascii="Symbol" w:hAnsi="Symbol"/>
      </w:rPr>
    </w:lvl>
    <w:lvl w:ilvl="1" w:tplc="64B5B737">
      <w:start w:val="1"/>
      <w:numFmt w:val="bullet"/>
      <w:suff w:val="tab"/>
      <w:lvlText w:val="o"/>
      <w:lvlJc w:val="left"/>
      <w:pPr>
        <w:ind w:hanging="360" w:left="1364"/>
        <w:tabs>
          <w:tab w:val="left" w:pos="1364" w:leader="none"/>
        </w:tabs>
      </w:pPr>
      <w:rPr>
        <w:rFonts w:ascii="Courier New" w:hAnsi="Courier New"/>
      </w:rPr>
    </w:lvl>
    <w:lvl w:ilvl="2" w:tplc="6DF5592B">
      <w:start w:val="1"/>
      <w:numFmt w:val="bullet"/>
      <w:suff w:val="tab"/>
      <w:lvlText w:val=""/>
      <w:lvlJc w:val="left"/>
      <w:pPr>
        <w:ind w:hanging="360" w:left="2084"/>
        <w:tabs>
          <w:tab w:val="left" w:pos="2084" w:leader="none"/>
        </w:tabs>
      </w:pPr>
      <w:rPr>
        <w:rFonts w:ascii="Wingdings" w:hAnsi="Wingdings"/>
      </w:rPr>
    </w:lvl>
    <w:lvl w:ilvl="3" w:tplc="2FF2DDC8">
      <w:start w:val="1"/>
      <w:numFmt w:val="bullet"/>
      <w:suff w:val="tab"/>
      <w:lvlText w:val=""/>
      <w:lvlJc w:val="left"/>
      <w:pPr>
        <w:ind w:hanging="360" w:left="2804"/>
        <w:tabs>
          <w:tab w:val="left" w:pos="2804" w:leader="none"/>
        </w:tabs>
      </w:pPr>
      <w:rPr>
        <w:rFonts w:ascii="Symbol" w:hAnsi="Symbol"/>
      </w:rPr>
    </w:lvl>
    <w:lvl w:ilvl="4" w:tplc="570B341C">
      <w:start w:val="1"/>
      <w:numFmt w:val="bullet"/>
      <w:suff w:val="tab"/>
      <w:lvlText w:val="o"/>
      <w:lvlJc w:val="left"/>
      <w:pPr>
        <w:ind w:hanging="360" w:left="3524"/>
        <w:tabs>
          <w:tab w:val="left" w:pos="3524" w:leader="none"/>
        </w:tabs>
      </w:pPr>
      <w:rPr>
        <w:rFonts w:ascii="Courier New" w:hAnsi="Courier New"/>
      </w:rPr>
    </w:lvl>
    <w:lvl w:ilvl="5" w:tplc="7044AF16">
      <w:start w:val="1"/>
      <w:numFmt w:val="bullet"/>
      <w:suff w:val="tab"/>
      <w:lvlText w:val=""/>
      <w:lvlJc w:val="left"/>
      <w:pPr>
        <w:ind w:hanging="360" w:left="4244"/>
        <w:tabs>
          <w:tab w:val="left" w:pos="4244" w:leader="none"/>
        </w:tabs>
      </w:pPr>
      <w:rPr>
        <w:rFonts w:ascii="Wingdings" w:hAnsi="Wingdings"/>
      </w:rPr>
    </w:lvl>
    <w:lvl w:ilvl="6" w:tplc="4F4B0936">
      <w:start w:val="1"/>
      <w:numFmt w:val="bullet"/>
      <w:suff w:val="tab"/>
      <w:lvlText w:val=""/>
      <w:lvlJc w:val="left"/>
      <w:pPr>
        <w:ind w:hanging="360" w:left="4964"/>
        <w:tabs>
          <w:tab w:val="left" w:pos="4964" w:leader="none"/>
        </w:tabs>
      </w:pPr>
      <w:rPr>
        <w:rFonts w:ascii="Symbol" w:hAnsi="Symbol"/>
      </w:rPr>
    </w:lvl>
    <w:lvl w:ilvl="7" w:tplc="33B584C6">
      <w:start w:val="1"/>
      <w:numFmt w:val="bullet"/>
      <w:suff w:val="tab"/>
      <w:lvlText w:val="o"/>
      <w:lvlJc w:val="left"/>
      <w:pPr>
        <w:ind w:hanging="360" w:left="5684"/>
        <w:tabs>
          <w:tab w:val="left" w:pos="5684" w:leader="none"/>
        </w:tabs>
      </w:pPr>
      <w:rPr>
        <w:rFonts w:ascii="Courier New" w:hAnsi="Courier New"/>
      </w:rPr>
    </w:lvl>
    <w:lvl w:ilvl="8" w:tplc="30278F88">
      <w:start w:val="1"/>
      <w:numFmt w:val="bullet"/>
      <w:suff w:val="tab"/>
      <w:lvlText w:val=""/>
      <w:lvlJc w:val="left"/>
      <w:pPr>
        <w:ind w:hanging="360" w:left="6404"/>
        <w:tabs>
          <w:tab w:val="left" w:pos="6404" w:leader="none"/>
        </w:tabs>
      </w:pPr>
      <w:rPr>
        <w:rFonts w:ascii="Wingdings" w:hAnsi="Wingdings"/>
      </w:rPr>
    </w:lvl>
  </w:abstractNum>
  <w:abstractNum w:abstractNumId="3">
    <w:nsid w:val="362F70C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>
        <w:b w:val="1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43CF2B3B"/>
    <w:multiLevelType w:val="hybridMultilevel"/>
    <w:lvl w:ilvl="0" w:tplc="15BDEF6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C229F4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AA2A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8863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020BF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3708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2F743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9EEF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53F3C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4EB7795"/>
    <w:multiLevelType w:val="hybridMultilevel"/>
    <w:lvl w:ilvl="0" w:tplc="7647551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F38A98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F438F8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22757C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24B1F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93AF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13C3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C5D1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E06C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5DB823A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65BA65B8"/>
    <w:multiLevelType w:val="hybridMultilevel"/>
    <w:lvl w:ilvl="0" w:tplc="71CF0AC7">
      <w:start w:val="1"/>
      <w:numFmt w:val="bullet"/>
      <w:suff w:val="tab"/>
      <w:lvlText w:val=""/>
      <w:lvlJc w:val="left"/>
      <w:pPr>
        <w:ind w:hanging="360" w:left="765"/>
      </w:pPr>
      <w:rPr>
        <w:rFonts w:ascii="Symbol" w:hAnsi="Symbol"/>
      </w:rPr>
    </w:lvl>
    <w:lvl w:ilvl="1" w:tplc="33F027F6">
      <w:start w:val="1"/>
      <w:numFmt w:val="bullet"/>
      <w:suff w:val="tab"/>
      <w:lvlText w:val="o"/>
      <w:lvlJc w:val="left"/>
      <w:pPr>
        <w:ind w:hanging="360" w:left="1485"/>
      </w:pPr>
      <w:rPr>
        <w:rFonts w:ascii="Courier New" w:hAnsi="Courier New"/>
      </w:rPr>
    </w:lvl>
    <w:lvl w:ilvl="2" w:tplc="0AF5C1C5">
      <w:start w:val="1"/>
      <w:numFmt w:val="bullet"/>
      <w:suff w:val="tab"/>
      <w:lvlText w:val=""/>
      <w:lvlJc w:val="left"/>
      <w:pPr>
        <w:ind w:hanging="360" w:left="2205"/>
      </w:pPr>
      <w:rPr>
        <w:rFonts w:ascii="Wingdings" w:hAnsi="Wingdings"/>
      </w:rPr>
    </w:lvl>
    <w:lvl w:ilvl="3" w:tplc="5119F2A7">
      <w:start w:val="1"/>
      <w:numFmt w:val="bullet"/>
      <w:suff w:val="tab"/>
      <w:lvlText w:val=""/>
      <w:lvlJc w:val="left"/>
      <w:pPr>
        <w:ind w:hanging="360" w:left="2925"/>
      </w:pPr>
      <w:rPr>
        <w:rFonts w:ascii="Symbol" w:hAnsi="Symbol"/>
      </w:rPr>
    </w:lvl>
    <w:lvl w:ilvl="4" w:tplc="58BFE3C0">
      <w:start w:val="1"/>
      <w:numFmt w:val="bullet"/>
      <w:suff w:val="tab"/>
      <w:lvlText w:val="o"/>
      <w:lvlJc w:val="left"/>
      <w:pPr>
        <w:ind w:hanging="360" w:left="3645"/>
      </w:pPr>
      <w:rPr>
        <w:rFonts w:ascii="Courier New" w:hAnsi="Courier New"/>
      </w:rPr>
    </w:lvl>
    <w:lvl w:ilvl="5" w:tplc="5C9A7B83">
      <w:start w:val="1"/>
      <w:numFmt w:val="bullet"/>
      <w:suff w:val="tab"/>
      <w:lvlText w:val=""/>
      <w:lvlJc w:val="left"/>
      <w:pPr>
        <w:ind w:hanging="360" w:left="4365"/>
      </w:pPr>
      <w:rPr>
        <w:rFonts w:ascii="Wingdings" w:hAnsi="Wingdings"/>
      </w:rPr>
    </w:lvl>
    <w:lvl w:ilvl="6" w:tplc="3877DCC0">
      <w:start w:val="1"/>
      <w:numFmt w:val="bullet"/>
      <w:suff w:val="tab"/>
      <w:lvlText w:val=""/>
      <w:lvlJc w:val="left"/>
      <w:pPr>
        <w:ind w:hanging="360" w:left="5085"/>
      </w:pPr>
      <w:rPr>
        <w:rFonts w:ascii="Symbol" w:hAnsi="Symbol"/>
      </w:rPr>
    </w:lvl>
    <w:lvl w:ilvl="7" w:tplc="556CD34C">
      <w:start w:val="1"/>
      <w:numFmt w:val="bullet"/>
      <w:suff w:val="tab"/>
      <w:lvlText w:val="o"/>
      <w:lvlJc w:val="left"/>
      <w:pPr>
        <w:ind w:hanging="360" w:left="5805"/>
      </w:pPr>
      <w:rPr>
        <w:rFonts w:ascii="Courier New" w:hAnsi="Courier New"/>
      </w:rPr>
    </w:lvl>
    <w:lvl w:ilvl="8" w:tplc="1FA7FF98">
      <w:start w:val="1"/>
      <w:numFmt w:val="bullet"/>
      <w:suff w:val="tab"/>
      <w:lvlText w:val=""/>
      <w:lvlJc w:val="left"/>
      <w:pPr>
        <w:ind w:hanging="360" w:left="6525"/>
      </w:pPr>
      <w:rPr>
        <w:rFonts w:ascii="Wingdings" w:hAnsi="Wingdings"/>
      </w:rPr>
    </w:lvl>
  </w:abstractNum>
  <w:abstractNum w:abstractNumId="8">
    <w:nsid w:val="6EAC7968"/>
    <w:multiLevelType w:val="hybridMultilevel"/>
    <w:lvl w:ilvl="0" w:tplc="78739C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0A879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FEBC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FBC3A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5988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D58E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2D7B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C8358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A55E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0390C03"/>
    <w:multiLevelType w:val="hybridMultilevel"/>
    <w:lvl w:ilvl="0" w:tplc="1E34B0B6">
      <w:start w:val="0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1"/>
        <w:sz w:val="32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9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rFonts w:ascii="Times New Roman" w:hAnsi="Times New Roman"/>
      <w:sz w:val="24"/>
    </w:rPr>
  </w:style>
  <w:style w:type="paragraph" w:styleId="P2">
    <w:name w:val="Абзац списка"/>
    <w:basedOn w:val="P1"/>
    <w:next w:val="P2"/>
    <w:qFormat/>
    <w:pPr>
      <w:ind w:left="720"/>
      <w:contextualSpacing w:val="1"/>
    </w:pPr>
    <w:rPr/>
  </w:style>
  <w:style w:type="paragraph" w:styleId="P3">
    <w:name w:val="Текст"/>
    <w:basedOn w:val="P1"/>
    <w:next w:val="P3"/>
    <w:link w:val="C4"/>
    <w:pPr/>
    <w:rPr>
      <w:rFonts w:ascii="Courier New" w:hAnsi="Courier New"/>
      <w:sz w:val="20"/>
    </w:rPr>
  </w:style>
  <w:style w:type="paragraph" w:styleId="P4">
    <w:name w:val="Верхний колонтитул"/>
    <w:basedOn w:val="P1"/>
    <w:next w:val="P4"/>
    <w:link w:val="C5"/>
    <w:pPr>
      <w:tabs>
        <w:tab w:val="center" w:pos="4677" w:leader="none"/>
        <w:tab w:val="right" w:pos="9355" w:leader="none"/>
      </w:tabs>
    </w:pPr>
    <w:rPr/>
  </w:style>
  <w:style w:type="paragraph" w:styleId="P5">
    <w:name w:val="Нижний колонтитул"/>
    <w:basedOn w:val="P1"/>
    <w:next w:val="P5"/>
    <w:link w:val="C6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Текст Знак"/>
    <w:link w:val="P3"/>
    <w:rPr>
      <w:rFonts w:ascii="Courier New" w:hAnsi="Courier New"/>
      <w:sz w:val="20"/>
    </w:rPr>
  </w:style>
  <w:style w:type="character" w:styleId="C5">
    <w:name w:val="Верхний колонтитул Знак"/>
    <w:basedOn w:val="C3"/>
    <w:link w:val="P4"/>
    <w:rPr/>
  </w:style>
  <w:style w:type="character" w:styleId="C6">
    <w:name w:val="Нижний колонтитул Знак"/>
    <w:basedOn w:val="C3"/>
    <w:link w:val="P5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pPr>
      <w:spacing w:lineRule="auto" w:line="240" w:after="0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1"/>
    <w:basedOn w:val="T2"/>
    <w:pPr>
      <w:spacing w:after="120"/>
      <w:jc w:val="both"/>
    </w:pPr>
    <w:rPr>
      <w:rFonts w:ascii="Times New Roman" w:hAnsi="Times New Roman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